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93C99">
      <w:pPr>
        <w:pStyle w:val="FORMATTEXT"/>
      </w:pPr>
      <w:r>
        <w:rPr>
          <w:rFonts w:ascii="Arial, sans-serif" w:hAnsi="Arial, sans-serif"/>
          <w:sz w:val="24"/>
          <w:szCs w:val="24"/>
        </w:rPr>
        <w:t xml:space="preserve">  </w:t>
      </w:r>
      <w:r>
        <w:t xml:space="preserve">      </w:t>
      </w:r>
    </w:p>
    <w:p w:rsidR="00000000" w:rsidRDefault="00793C99">
      <w:pPr>
        <w:pStyle w:val="HEADERTEXT"/>
        <w:rPr>
          <w:b/>
          <w:bCs/>
        </w:rPr>
      </w:pPr>
    </w:p>
    <w:p w:rsidR="00000000" w:rsidRDefault="00793C9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МИНИСТЕРСТВО ЭНЕРГЕТИКИ РОССИЙСКОЙ ФЕДЕРАЦИИ</w:t>
      </w:r>
    </w:p>
    <w:p w:rsidR="00000000" w:rsidRDefault="00793C99">
      <w:pPr>
        <w:pStyle w:val="HEADERTEXT"/>
        <w:rPr>
          <w:b/>
          <w:bCs/>
        </w:rPr>
      </w:pPr>
    </w:p>
    <w:p w:rsidR="00000000" w:rsidRDefault="00793C9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ПРИКАЗ</w:t>
      </w:r>
    </w:p>
    <w:p w:rsidR="00000000" w:rsidRDefault="00793C99">
      <w:pPr>
        <w:pStyle w:val="HEADERTEXT"/>
        <w:rPr>
          <w:b/>
          <w:bCs/>
        </w:rPr>
      </w:pPr>
    </w:p>
    <w:p w:rsidR="00000000" w:rsidRDefault="00793C9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r>
        <w:rPr>
          <w:b/>
          <w:bCs/>
        </w:rPr>
        <w:t>от 2 марта 2010 года N 91</w:t>
      </w:r>
      <w:bookmarkEnd w:id="0"/>
    </w:p>
    <w:p w:rsidR="00000000" w:rsidRDefault="00793C99">
      <w:pPr>
        <w:pStyle w:val="HEADERTEXT"/>
        <w:jc w:val="center"/>
        <w:rPr>
          <w:b/>
          <w:bCs/>
        </w:rPr>
      </w:pPr>
    </w:p>
    <w:p w:rsidR="00000000" w:rsidRDefault="00793C99">
      <w:pPr>
        <w:pStyle w:val="HEADERTEXT"/>
        <w:rPr>
          <w:b/>
          <w:bCs/>
        </w:rPr>
      </w:pPr>
    </w:p>
    <w:p w:rsidR="00000000" w:rsidRDefault="00793C9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Об утверждении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HYPERLINK "kodeks://link/d?nd</w:instrText>
      </w:r>
      <w:r>
        <w:rPr>
          <w:b/>
          <w:bCs/>
        </w:rPr>
        <w:instrText>=902204846&amp;point=mark=000000000000000000000000000000000000000000000000006500IL"\o"’’Об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HEADERTEXT"/>
        <w:jc w:val="center"/>
        <w:rPr>
          <w:b/>
          <w:bCs/>
        </w:rPr>
      </w:pPr>
      <w:r>
        <w:rPr>
          <w:b/>
          <w:bCs/>
        </w:rPr>
        <w:instrText>Приказ Минэнерго России от 02.03.2010 N 91</w:instrText>
      </w:r>
    </w:p>
    <w:p w:rsidR="00000000" w:rsidRDefault="00793C99">
      <w:pPr>
        <w:pStyle w:val="HEADERTEXT"/>
        <w:jc w:val="center"/>
        <w:rPr>
          <w:b/>
          <w:bCs/>
        </w:rPr>
      </w:pPr>
      <w:r>
        <w:rPr>
          <w:b/>
          <w:bCs/>
        </w:rPr>
        <w:instrText>Стат</w:instrText>
      </w:r>
      <w:r>
        <w:rPr>
          <w:b/>
          <w:bCs/>
        </w:rPr>
        <w:instrText>ус: действующая редакция (действ. с 20.11.2017)"</w:instrText>
      </w:r>
      <w:r w:rsidR="00DF338D">
        <w:rPr>
          <w:b/>
          <w:bCs/>
        </w:rPr>
      </w:r>
      <w:r>
        <w:rPr>
          <w:b/>
          <w:bCs/>
        </w:rPr>
        <w:fldChar w:fldCharType="separate"/>
      </w:r>
      <w:r>
        <w:rPr>
          <w:b/>
          <w:bCs/>
          <w:color w:val="0000AA"/>
          <w:u w:val="single"/>
        </w:rPr>
        <w:t>Порядка передачи оперативной информации об авариях в электроэнергетике</w:t>
      </w:r>
      <w:r>
        <w:rPr>
          <w:b/>
          <w:bCs/>
          <w:color w:val="0000FF"/>
          <w:u w:val="single"/>
        </w:rPr>
        <w:t xml:space="preserve"> </w:t>
      </w:r>
      <w:r>
        <w:rPr>
          <w:b/>
          <w:bCs/>
        </w:rPr>
        <w:fldChar w:fldCharType="end"/>
      </w:r>
      <w:r>
        <w:rPr>
          <w:b/>
          <w:bCs/>
        </w:rPr>
        <w:t xml:space="preserve"> </w:t>
      </w:r>
    </w:p>
    <w:p w:rsidR="00000000" w:rsidRDefault="00793C99">
      <w:pPr>
        <w:pStyle w:val="FORMATTEXT"/>
        <w:jc w:val="center"/>
      </w:pPr>
      <w:r>
        <w:t xml:space="preserve">(с изменениями на 27 июля 2017 года) </w:t>
      </w:r>
    </w:p>
    <w:p w:rsidR="00000000" w:rsidRDefault="00793C99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793C99">
      <w:pPr>
        <w:pStyle w:val="FORMATTEXT"/>
        <w:jc w:val="both"/>
      </w:pPr>
      <w:r>
        <w:t xml:space="preserve"> </w:t>
      </w:r>
    </w:p>
    <w:p w:rsidR="00000000" w:rsidRDefault="00793C99">
      <w:pPr>
        <w:pStyle w:val="FORMATTEXT"/>
        <w:ind w:firstLine="568"/>
        <w:jc w:val="both"/>
      </w:pPr>
      <w:r>
        <w:t>Документ с изменениями, внесенны</w:t>
      </w:r>
      <w:r>
        <w:t xml:space="preserve">ми: </w:t>
      </w:r>
    </w:p>
    <w:p w:rsidR="00000000" w:rsidRDefault="00793C99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"kodeks://link/d?nd=420394228&amp;point=mark=0000000000000000000000000000000000000000000000000064U0IK"\o"’’О внесении изменений в некоторые нормативные правовые акты Министерства энергетики Российской Федерации по вопросам расследования причин </w:instrText>
      </w:r>
      <w:r>
        <w:instrText>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20.03.2017, N 00012017032000</w:t>
      </w:r>
      <w:r>
        <w:t xml:space="preserve">40); </w:t>
      </w:r>
    </w:p>
    <w:p w:rsidR="00000000" w:rsidRDefault="00793C99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"kodeks://link/d?nd=456088118&amp;point=mark=000000000000000000000000000000000000000000000000007D20K3"\o"’’О внесении изменений в некоторые нормативные правовые акты Министерства энергетики Российской Федерации по вопросам расследования причин</w:instrText>
      </w:r>
      <w:r>
        <w:instrText xml:space="preserve">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(Официальный интернет-портал правовой информации www.pravo.gov.ru, 09.11.2017, N 0001201711090</w:t>
      </w:r>
      <w:r>
        <w:t xml:space="preserve">012). </w:t>
      </w:r>
    </w:p>
    <w:p w:rsidR="00000000" w:rsidRDefault="00793C99">
      <w:pPr>
        <w:pStyle w:val="HORIZLINE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</w:t>
      </w:r>
    </w:p>
    <w:p w:rsidR="00000000" w:rsidRDefault="00793C99">
      <w:pPr>
        <w:pStyle w:val="FORMATTEXT"/>
        <w:jc w:val="both"/>
      </w:pPr>
      <w:r>
        <w:t xml:space="preserve"> </w:t>
      </w:r>
    </w:p>
    <w:p w:rsidR="00000000" w:rsidRDefault="00793C99">
      <w:pPr>
        <w:pStyle w:val="FORMATTEXT"/>
        <w:ind w:firstLine="568"/>
        <w:jc w:val="both"/>
      </w:pPr>
      <w:r>
        <w:t xml:space="preserve">Во исполнение </w:t>
      </w:r>
      <w:r>
        <w:fldChar w:fldCharType="begin"/>
      </w:r>
      <w:r>
        <w:instrText xml:space="preserve"> HYPERLINK "kodeks://link/d?nd=902182516&amp;point=mark=000000000000000000000000000000000000000000000000006520IM"\o"’’Об утверждении Правил расследования причин аварий в электро</w:instrText>
      </w:r>
      <w:r>
        <w:instrText>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 xml:space="preserve">пункта 2 постановления Правительства Российской Федерации от 28 октября 2009 года N 846 "Об утверждении </w:t>
      </w:r>
      <w:r>
        <w:rPr>
          <w:color w:val="0000AA"/>
          <w:u w:val="single"/>
        </w:rPr>
        <w:t>правил расследования причин аварий в электроэнергетике"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2009, N 44, ст.5243) 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</w:pPr>
      <w:r>
        <w:t xml:space="preserve">приказываю: </w:t>
      </w:r>
    </w:p>
    <w:p w:rsidR="00000000" w:rsidRDefault="00793C99">
      <w:pPr>
        <w:pStyle w:val="FORMATTEXT"/>
        <w:ind w:firstLine="568"/>
        <w:jc w:val="both"/>
      </w:pPr>
      <w:r>
        <w:t xml:space="preserve">Утвердить прилагаемый </w:t>
      </w:r>
      <w:r>
        <w:fldChar w:fldCharType="begin"/>
      </w:r>
      <w:r>
        <w:instrText xml:space="preserve"> HYPERLINK "kodeks://link/d?nd=902204846&amp;point=mark=0000000000000000000000000000000000000</w:instrText>
      </w:r>
      <w:r>
        <w:instrText>00000000000006500IL"\o"’’Об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Порядок пер</w:t>
      </w:r>
      <w:r>
        <w:rPr>
          <w:color w:val="0000AA"/>
          <w:u w:val="single"/>
        </w:rPr>
        <w:t>едачи оперативной информации об авариях в электроэнергетике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jc w:val="right"/>
      </w:pPr>
    </w:p>
    <w:p w:rsidR="00000000" w:rsidRDefault="00793C99">
      <w:pPr>
        <w:pStyle w:val="FORMATTEXT"/>
        <w:jc w:val="right"/>
      </w:pPr>
      <w:r>
        <w:t>Министр</w:t>
      </w:r>
    </w:p>
    <w:p w:rsidR="00000000" w:rsidRDefault="00793C99">
      <w:pPr>
        <w:pStyle w:val="FORMATTEXT"/>
        <w:jc w:val="right"/>
      </w:pPr>
      <w:r>
        <w:t xml:space="preserve">С.Шматко </w:t>
      </w:r>
    </w:p>
    <w:p w:rsidR="00000000" w:rsidRDefault="00793C99">
      <w:pPr>
        <w:pStyle w:val="FORMATTEXT"/>
      </w:pPr>
    </w:p>
    <w:p w:rsidR="00000000" w:rsidRDefault="00793C99">
      <w:pPr>
        <w:pStyle w:val="FORMATTEXT"/>
      </w:pPr>
    </w:p>
    <w:p w:rsidR="00000000" w:rsidRDefault="00793C99">
      <w:pPr>
        <w:pStyle w:val="FORMATTEXT"/>
      </w:pPr>
      <w:r>
        <w:t>Зарегистрировано</w:t>
      </w:r>
    </w:p>
    <w:p w:rsidR="00000000" w:rsidRDefault="00793C99">
      <w:pPr>
        <w:pStyle w:val="FORMATTEXT"/>
      </w:pPr>
      <w:r>
        <w:t>в Министерстве юстиции</w:t>
      </w:r>
    </w:p>
    <w:p w:rsidR="00000000" w:rsidRDefault="00793C99">
      <w:pPr>
        <w:pStyle w:val="FORMATTEXT"/>
      </w:pPr>
      <w:r>
        <w:t>Российской Федерации</w:t>
      </w:r>
    </w:p>
    <w:p w:rsidR="00000000" w:rsidRDefault="00793C99">
      <w:pPr>
        <w:pStyle w:val="FORMATTEXT"/>
      </w:pPr>
      <w:r>
        <w:t>30 июня 2010 года,</w:t>
      </w:r>
    </w:p>
    <w:p w:rsidR="00000000" w:rsidRDefault="00793C99">
      <w:pPr>
        <w:pStyle w:val="FORMATTEXT"/>
      </w:pPr>
      <w:r>
        <w:t>регистрационный N 17656</w:t>
      </w:r>
    </w:p>
    <w:p w:rsidR="00000000" w:rsidRDefault="00793C99">
      <w:pPr>
        <w:pStyle w:val="FORMATTEXT"/>
      </w:pPr>
      <w:r>
        <w:t xml:space="preserve">      </w:t>
      </w:r>
    </w:p>
    <w:p w:rsidR="00000000" w:rsidRDefault="00793C99">
      <w:pPr>
        <w:pStyle w:val="FORMATTEXT"/>
        <w:jc w:val="right"/>
      </w:pPr>
      <w:r>
        <w:t>УТВЕРЖДЕН</w:t>
      </w:r>
    </w:p>
    <w:p w:rsidR="00000000" w:rsidRDefault="00793C99">
      <w:pPr>
        <w:pStyle w:val="FORMATTEXT"/>
        <w:jc w:val="right"/>
      </w:pPr>
      <w:r>
        <w:t>приказом Минэнерго России</w:t>
      </w:r>
    </w:p>
    <w:p w:rsidR="00000000" w:rsidRDefault="00793C99">
      <w:pPr>
        <w:pStyle w:val="FORMATTEXT"/>
        <w:jc w:val="right"/>
      </w:pPr>
      <w:r>
        <w:t>от 2 марта 2010 года</w:t>
      </w:r>
      <w:r>
        <w:t xml:space="preserve"> N 91</w:t>
      </w:r>
    </w:p>
    <w:p w:rsidR="00000000" w:rsidRDefault="00793C99">
      <w:pPr>
        <w:pStyle w:val="FORMATTEXT"/>
        <w:jc w:val="right"/>
      </w:pPr>
    </w:p>
    <w:p w:rsidR="00000000" w:rsidRDefault="00793C99">
      <w:pPr>
        <w:pStyle w:val="HEADERTEXT"/>
        <w:rPr>
          <w:b/>
          <w:bCs/>
        </w:rPr>
      </w:pPr>
    </w:p>
    <w:p w:rsidR="00000000" w:rsidRDefault="00793C99">
      <w:pPr>
        <w:pStyle w:val="HEADERTEXT"/>
        <w:jc w:val="center"/>
        <w:rPr>
          <w:b/>
          <w:bCs/>
        </w:rPr>
      </w:pPr>
      <w:r>
        <w:rPr>
          <w:b/>
          <w:bCs/>
        </w:rPr>
        <w:t xml:space="preserve"> Порядок передачи оперативной информации об авариях в электроэнергетике </w:t>
      </w:r>
    </w:p>
    <w:p w:rsidR="00000000" w:rsidRDefault="00793C99">
      <w:pPr>
        <w:pStyle w:val="FORMATTEXT"/>
        <w:jc w:val="center"/>
      </w:pPr>
      <w:r>
        <w:t>(с изменениями на 27 июля 2017 года)</w:t>
      </w:r>
    </w:p>
    <w:p w:rsidR="00000000" w:rsidRDefault="00793C99">
      <w:pPr>
        <w:pStyle w:val="FORMATTEXT"/>
        <w:jc w:val="center"/>
      </w:pPr>
      <w:r>
        <w:t xml:space="preserve">      </w:t>
      </w:r>
    </w:p>
    <w:p w:rsidR="00000000" w:rsidRDefault="00793C99">
      <w:pPr>
        <w:pStyle w:val="FORMATTEXT"/>
        <w:ind w:firstLine="568"/>
        <w:jc w:val="both"/>
      </w:pPr>
      <w:r>
        <w:t xml:space="preserve">1. Настоящий Порядок разработан в соответствии с: 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fldChar w:fldCharType="begin"/>
      </w:r>
      <w:r>
        <w:instrText xml:space="preserve"> HYPERLINK "kodeks://link/d?nd=901856089&amp;point=mark=000000000000000000000000000</w:instrText>
      </w:r>
      <w:r>
        <w:instrText>000000000000000000000007D20K3"\o"’’Об электроэнергетике (с изменениями на 27 декабря 2018 года) (редакция, действующая с 1 января 2019 года)’’</w:instrText>
      </w:r>
    </w:p>
    <w:p w:rsidR="00000000" w:rsidRDefault="00793C99">
      <w:pPr>
        <w:pStyle w:val="FORMATTEXT"/>
        <w:ind w:firstLine="568"/>
        <w:jc w:val="both"/>
      </w:pPr>
      <w:r>
        <w:instrText>Федеральный закон от 26.03.2003 N 35-ФЗ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01.01.2019)"</w:instrText>
      </w:r>
      <w:r>
        <w:fldChar w:fldCharType="separate"/>
      </w:r>
      <w:r>
        <w:rPr>
          <w:color w:val="0000AA"/>
          <w:u w:val="single"/>
        </w:rPr>
        <w:t>Федеральным законом "</w:t>
      </w:r>
      <w:r>
        <w:rPr>
          <w:color w:val="0000AA"/>
          <w:u w:val="single"/>
        </w:rPr>
        <w:t>Об электроэнергетике"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2003, N 13, ст.1177; 2004, N 35, ст.3607; 2005, N 1, ст.37; 2006, N 52, ст.5498; 2007, N 45, ст.5427; 2008, N 29, ст.3418; N 52, ст.6236; 2009, N 48, ст.5711);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fldChar w:fldCharType="begin"/>
      </w:r>
      <w:r>
        <w:instrText xml:space="preserve"> HYPERLINK "kodeks:/</w:instrText>
      </w:r>
      <w:r>
        <w:instrText>/link/d?nd=902182516&amp;point=mark=000000000000000000000000000000000000000000000000006560IO"\o"’’Об утверждении Правил расследования причин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</w:instrText>
      </w:r>
      <w:r>
        <w:instrText>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Правилами расследования причин аварий в электроэнергетике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утвержденными </w:t>
      </w:r>
      <w:r>
        <w:fldChar w:fldCharType="begin"/>
      </w:r>
      <w:r>
        <w:instrText xml:space="preserve"> HYPERLINK "kodeks://link/d?nd=902182516&amp;point=mark=0000000000000000000000000000000000000000000000000064U0IK"\o"’’Об утверждении П</w:instrText>
      </w:r>
      <w:r>
        <w:instrText>равил расследования причин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постановлением Правительства Российской Федерации от 28 октяб</w:t>
      </w:r>
      <w:r>
        <w:rPr>
          <w:color w:val="0000AA"/>
          <w:u w:val="single"/>
        </w:rPr>
        <w:t>ря 2009 года N 846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(Собрание законодательства Российской Федерации, 2009, N 44, ст.5243) (далее - </w:t>
      </w:r>
      <w:r>
        <w:fldChar w:fldCharType="begin"/>
      </w:r>
      <w:r>
        <w:instrText xml:space="preserve"> HYPERLINK "kodeks://link/d?nd=902182516&amp;point=mark=000000000000000000000000000000000000000000000000006560IO"\o"’’Об утверждении Правил расследования прич</w:instrText>
      </w:r>
      <w:r>
        <w:instrText>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Правила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2. Термины и определения, используемые в настоящем Порядке, применяютс</w:t>
      </w:r>
      <w:r>
        <w:t>я в значениях, установленных законодательством Российской Федерации об электроэнергетике.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3. Положения настоящего Порядка распространяются на собственников, иных законных владельцев объектов электроэнергетики и (или) энергопринимающих установок, а также э</w:t>
      </w:r>
      <w:r>
        <w:t xml:space="preserve">ксплуатирующие такие объекты и установки организации (далее - организации) при осуществлении передачи оперативной информации об авариях в электроэнергетике указанными организациями </w:t>
      </w:r>
      <w:r>
        <w:lastRenderedPageBreak/>
        <w:t>Минэнерго России или подведомственному Минэнерго России государственному бю</w:t>
      </w:r>
      <w:r>
        <w:t>джетному учреждению, субъектам оперативно-диспетчерского управления в электроэнергетике, в операционной зоне которых находятся объекты электроэнергетики и (или) энергопринимающие установки, на которых произошла авария (далее - объект, объекты), а также Фед</w:t>
      </w:r>
      <w:r>
        <w:t xml:space="preserve">еральной службе по экологическому, технологическому и атомному надзору (далее - Ростехнадзор). </w:t>
      </w:r>
    </w:p>
    <w:p w:rsidR="00000000" w:rsidRDefault="00793C99">
      <w:pPr>
        <w:pStyle w:val="FORMATTEXT"/>
        <w:ind w:firstLine="568"/>
        <w:jc w:val="both"/>
      </w:pPr>
      <w:r>
        <w:t xml:space="preserve">(Пункт в редакции, введенной в действие с 20 ноября 2017 года </w:t>
      </w:r>
      <w:r>
        <w:fldChar w:fldCharType="begin"/>
      </w:r>
      <w:r>
        <w:instrText xml:space="preserve"> HYPERLINK "kodeks://link/d?nd=456088118&amp;point=mark=0000000000000000000000000000000000000000000000</w:instrText>
      </w:r>
      <w:r>
        <w:instrText>00007DG0K9"\o"’’О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</w:instrText>
      </w:r>
      <w:r>
        <w:instrText>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"kodeks://link/d?nd=542610761&amp;point=mark=000000000000000000000000000000000000000000000000006560IO"\o"’’Об утверждении Порядка передачи оперативной информации об авариях в электроэн</w:instrText>
      </w:r>
      <w:r>
        <w:instrText>ергетике (с изменениями на 6 февраля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31.03.2017 по 19.11.2017)"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4. Оперативный персонал объекта, уполномоченный организацией (далее </w:t>
      </w:r>
      <w:r>
        <w:t>- оперативный персонал объекта), осуществляет передачу территориальному органу Ростехнадзора, осуществляющему функции Ростехнадзора в установленной сфере деятельности на территории соответствующего субъекта Российской Федерации (субъектов Российской Федера</w:t>
      </w:r>
      <w:r>
        <w:t>ции), где расположен объект, оперативной информации об авариях в электроэнергетике (далее - оперативная информация):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в результате которых произошли события, указанные в </w:t>
      </w:r>
      <w:r>
        <w:fldChar w:fldCharType="begin"/>
      </w:r>
      <w:r>
        <w:instrText xml:space="preserve"> HYPERLINK "kodeks://link/d?nd=902182516&amp;point=mark=0000000000000000000000000000000000</w:instrText>
      </w:r>
      <w:r>
        <w:instrText>00000000000000006580IP"\o"’’Об утверждении Правил расследования причин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пункте 4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в течение 20 минут с момента возникновения аварии;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в результате которых произошли события, указанные в </w:t>
      </w:r>
      <w:r>
        <w:fldChar w:fldCharType="begin"/>
      </w:r>
      <w:r>
        <w:instrText xml:space="preserve"> HYPERLINK "kodeks://link/d?nd=902182516&amp;point=mark=000000000000000000000000000000000000000000000000007D80K5"\o"’’Об утверждении Правил расследован</w:instrText>
      </w:r>
      <w:r>
        <w:instrText>ия причин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пункте 5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(за исключением событий, указанных в </w:t>
      </w:r>
      <w:r>
        <w:fldChar w:fldCharType="begin"/>
      </w:r>
      <w:r>
        <w:instrText xml:space="preserve"> HYPERLINK "kodeks://link/d?nd=902182516&amp;point=mark=000000000000000000000000000000000000000000000000007E00KD"\o"’’Об утверждении Правил расследования причин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 xml:space="preserve">Постановление Правительства РФ от </w:instrText>
      </w:r>
      <w:r>
        <w:instrText>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подпункте "в" пункта 5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связанных с повреждением и (или) отключением объектов электросетевого хозяйства, высший класс напряжения которых 35 кВ и ниже, и событий, указанных в </w:t>
      </w:r>
      <w:r>
        <w:fldChar w:fldCharType="begin"/>
      </w:r>
      <w:r>
        <w:instrText xml:space="preserve"> H</w:instrText>
      </w:r>
      <w:r>
        <w:instrText>YPERLINK "kodeks://link/d?nd=902182516&amp;point=mark=000000000000000000000000000000000000000000000000008OG0LL"\o"’’Об утверждении Правил расследования причин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</w:instrText>
      </w:r>
      <w:r>
        <w:instrText>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подпункте "л" пункта 5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- в течение 8 часов с момента возникновения аварии. </w:t>
      </w:r>
    </w:p>
    <w:p w:rsidR="00000000" w:rsidRDefault="00793C99">
      <w:pPr>
        <w:pStyle w:val="FORMATTEXT"/>
        <w:ind w:firstLine="568"/>
        <w:jc w:val="both"/>
      </w:pPr>
      <w:r>
        <w:t xml:space="preserve">(Абзац в редакции, введенной в действие с 20 ноября 2017 года </w:t>
      </w:r>
      <w:r>
        <w:fldChar w:fldCharType="begin"/>
      </w:r>
      <w:r>
        <w:instrText xml:space="preserve"> HYPERLINK "kodeks://link/d?nd=45608811</w:instrText>
      </w:r>
      <w:r>
        <w:instrText>8&amp;point=mark=000000000000000000000000000000000000000000000000007DI0KA"\o"’’О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</w:instrText>
      </w:r>
      <w:r>
        <w:instrText>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"kodeks://link/d?nd=542610761&amp;point=mark=000000000000000000000000000000000000000000000000006580IP"\o"’’Об утверждении Пор</w:instrText>
      </w:r>
      <w:r>
        <w:instrText>ядка передачи оперативной информации об авариях в электроэнергетике (с изменениями на 6 февраля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31.03.2017 по 19.11.2017)"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4_1. Упол</w:t>
      </w:r>
      <w:r>
        <w:t>номоченный персонал организации по управлению единой национальной (общероссийской) электрической сетью и территориальных сетевых организаций (далее - сетевые организации) осуществляет в течение 8 часов с момента возникновения аварии передачу оперативной ин</w:t>
      </w:r>
      <w:r>
        <w:t>формации Минэнерго России или подведомственному Минэнерго России государственному бюджетному учреждению об аварийных отключениях (обесточениях) или повреждениях оборудования на собственных объектах электросетевого хозяйства таких сетевых организаций, вызва</w:t>
      </w:r>
      <w:r>
        <w:t xml:space="preserve">вших прекращение электроснабжения потребителей. </w:t>
      </w:r>
    </w:p>
    <w:p w:rsidR="00000000" w:rsidRDefault="00793C99">
      <w:pPr>
        <w:pStyle w:val="FORMATTEXT"/>
        <w:ind w:firstLine="568"/>
        <w:jc w:val="both"/>
      </w:pPr>
      <w:r>
        <w:t xml:space="preserve">(Пункт дополнительно включен с 20 ноября 2017 года </w:t>
      </w:r>
      <w:r>
        <w:fldChar w:fldCharType="begin"/>
      </w:r>
      <w:r>
        <w:instrText xml:space="preserve"> HYPERLINK "kodeks://link/d?nd=456088118&amp;point=mark=000000000000000000000000000000000000000000000000007DK0KB"\o"’’О внесении изменений в некоторые нормативн</w:instrText>
      </w:r>
      <w:r>
        <w:instrText>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5. Оперативный персонал объекта осуществляет в обязательном порядке передачу следующей оперативной информации диспетчерскому персоналу субъекта оперативно-диспетчерского управления в электроэнергетике, в операционной зоне которого находится объект (далее</w:t>
      </w:r>
      <w:r>
        <w:t xml:space="preserve"> - диспетчерский персонал субъекта оперативно-диспетчерского управления):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а) повреждение технологических зданий и сооружений, приводящее к отключению оборудования, угрозе отключения или невозможности его включения из резерва, ремонта, консервации;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б) раз</w:t>
      </w:r>
      <w:r>
        <w:t>деление энергосистемы на части, выделение отдельных энергорайонов Российской Федерации на изолированную от Единой энергетической системы России работу (при отключении всех электрических связей с Единой энергетической системой России);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в) полный сброс элек</w:t>
      </w:r>
      <w:r>
        <w:t>трической или тепловой нагрузки электростанцией, в т.ч. с потерей собственных нужд;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г) разгрузка, отключение или повреждение оборудования, приводящие к снижению величины располагаемой мощности электростанции на 50 МВт и более или на 25% установленной мощн</w:t>
      </w:r>
      <w:r>
        <w:t>ости электростанции и более;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д) отключение или повреждение электротехнического оборудования электростанции напряжением 110 кВ и выше;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е) аварийное отключение или повреждение оборудования электрических станций или электрических сетей, вызвавшее прекращени</w:t>
      </w:r>
      <w:r>
        <w:t xml:space="preserve">е электроснабжения потребителей суммарной мощностью 10 МВт и более в одном энергорайоне или численностью 25 тыс. человек и более; </w:t>
      </w:r>
    </w:p>
    <w:p w:rsidR="00000000" w:rsidRDefault="00793C99">
      <w:pPr>
        <w:pStyle w:val="FORMATTEXT"/>
        <w:ind w:firstLine="568"/>
        <w:jc w:val="both"/>
      </w:pPr>
      <w:r>
        <w:t xml:space="preserve">(Подпункт в редакции, введенной в действие с 31 марта 2017 года </w:t>
      </w:r>
      <w:r>
        <w:fldChar w:fldCharType="begin"/>
      </w:r>
      <w:r>
        <w:instrText xml:space="preserve"> HYPERLINK "kodeks://link/d?nd=420394228&amp;point=mark=000000000</w:instrText>
      </w:r>
      <w:r>
        <w:instrText>000000000000000000000000000000000000000007DE0K7"\o"’’О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</w:instrText>
      </w:r>
      <w:r>
        <w:instrText xml:space="preserve">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"kodeks://link/d?nd=420394653&amp;point=mark=000000000000000000000000000000000000000000000000007DO0KD"\o"’’Об утверждении Порядка передачи оператив</w:instrText>
      </w:r>
      <w:r>
        <w:instrText>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793C99">
      <w:pPr>
        <w:pStyle w:val="FORMATTEXT"/>
        <w:ind w:firstLine="568"/>
        <w:jc w:val="both"/>
      </w:pPr>
      <w:r>
        <w:lastRenderedPageBreak/>
        <w:t>ж) отключение или повреждение оборудования электрических сетей и/или л</w:t>
      </w:r>
      <w:r>
        <w:t>иний электропередачи напряжением 110 кВ и выше;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з) повреждение энергетического котла паропроизводительностью 100 тонн в час и более или водогрейного котла производительностью 50 гигакалорий в час и более с разрушением, изменением формы или геометрических </w:t>
      </w:r>
      <w:r>
        <w:t xml:space="preserve">размеров котла или смещением блоков (элементов) котла или металлического каркаса; </w:t>
      </w:r>
    </w:p>
    <w:p w:rsidR="00000000" w:rsidRDefault="00793C99">
      <w:pPr>
        <w:pStyle w:val="FORMATTEXT"/>
        <w:ind w:firstLine="568"/>
        <w:jc w:val="both"/>
      </w:pPr>
      <w:r>
        <w:t xml:space="preserve">(Подпункт в редакции, введенной в действие с 31 марта 2017 года </w:t>
      </w:r>
      <w:r>
        <w:fldChar w:fldCharType="begin"/>
      </w:r>
      <w:r>
        <w:instrText xml:space="preserve"> HYPERLINK "kodeks://link/d?nd=420394228&amp;point=mark=000000000000000000000000000000000000000000000000007DE0K7"</w:instrText>
      </w:r>
      <w:r>
        <w:instrText>\o"’’О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</w:t>
      </w:r>
      <w:r>
        <w:rPr>
          <w:color w:val="0000AA"/>
          <w:u w:val="single"/>
        </w:rPr>
        <w:t>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"kodeks://link/d?nd=420394653&amp;point=mark=000000000000000000000000000000000000000000000000007DC0K6"\o"’’Об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и) повреждение турбины, генератора или силового трансформатора номинальной мощностью 10 МВт (10 МВА) и более;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к) подп</w:t>
      </w:r>
      <w:r>
        <w:t xml:space="preserve">ункт утратил силу с 31 марта 2017 года - </w:t>
      </w:r>
      <w:r>
        <w:fldChar w:fldCharType="begin"/>
      </w:r>
      <w:r>
        <w:instrText xml:space="preserve"> HYPERLINK "kodeks://link/d?nd=420394228&amp;point=mark=000000000000000000000000000000000000000000000000007DE0K7"\o"’’О внесении изменений в некоторые нормативные правовые акты Министерства энергетики Российской Федерац</w:instrText>
      </w:r>
      <w:r>
        <w:instrText>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"kodeks://link/d?nd=420394653&amp;point=mark=000</w:instrText>
      </w:r>
      <w:r>
        <w:instrText>000000000000000000000000000000000000000000000007DG0K8"\o"’’Об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18.07.2010 по 30.03.201</w:instrText>
      </w:r>
      <w:r>
        <w:instrText>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; </w:t>
      </w:r>
    </w:p>
    <w:p w:rsidR="00000000" w:rsidRDefault="00793C99">
      <w:pPr>
        <w:pStyle w:val="FORMATTEXT"/>
        <w:ind w:firstLine="568"/>
        <w:jc w:val="both"/>
      </w:pPr>
      <w:r>
        <w:t xml:space="preserve">л) подпункт утратил силу с 31 марта 2017 года - </w:t>
      </w:r>
      <w:r>
        <w:fldChar w:fldCharType="begin"/>
      </w:r>
      <w:r>
        <w:instrText xml:space="preserve"> HYPERLINK "kodeks://link/d?nd=420394228&amp;point=mark=000000000000000000000000000000000000000000000000007DE0K7"\o"’’О внесении изменений в некоторые нормативные правовые акты Минист</w:instrText>
      </w:r>
      <w:r>
        <w:instrText>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</w:instrText>
      </w:r>
      <w:r>
        <w:instrText>//link/d?nd=420394653&amp;point=mark=000000000000000000000000000000000000000000000000007DI0K9"\o"’’Об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</w:instrText>
      </w:r>
      <w:r>
        <w:instrText xml:space="preserve">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м) неправильное действие режимной и противоаварийной автоматики, в том числе работа противоаварийной автоматики в объеме, не соответствующем заданному (по факту события);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н) нарушение режима</w:t>
      </w:r>
      <w:r>
        <w:t xml:space="preserve"> работы электростанции, вызвавшее превышение лимитов предельно допустимых выбросов загрязняющих веществ в атмосферный воздух в 5-кратном объеме и более или лимитов предельно допустимых сбросов загрязняющих веществ в водные объекты в 3-кратном объеме и боле</w:t>
      </w:r>
      <w:r>
        <w:t xml:space="preserve">е, продолжительностью более 1 суток; </w:t>
      </w:r>
    </w:p>
    <w:p w:rsidR="00000000" w:rsidRDefault="00793C99">
      <w:pPr>
        <w:pStyle w:val="FORMATTEXT"/>
        <w:ind w:firstLine="568"/>
        <w:jc w:val="both"/>
      </w:pPr>
      <w:r>
        <w:t xml:space="preserve">(Подпункт в редакции, введенной в действие с 31 марта 2017 года </w:t>
      </w:r>
      <w:r>
        <w:fldChar w:fldCharType="begin"/>
      </w:r>
      <w:r>
        <w:instrText xml:space="preserve"> HYPERLINK "kodeks://link/d?nd=420394228&amp;point=mark=000000000000000000000000000000000000000000000000007DE0K7"\o"’’О внесении изменений в некоторые нормати</w:instrText>
      </w:r>
      <w:r>
        <w:instrText>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"kodeks://link/d?nd=420394653&amp;point=mark=000000000000000000000000000000000000000000000000007DM0KB"\o"’’Об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</w:instrText>
      </w:r>
      <w:r>
        <w:instrText>атус: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о) нарушение работы автоматической системы диспетчерско-технологического управления, приводящее к потере диспетчерским центром канала связи с объектом электроэнерг</w:t>
      </w:r>
      <w:r>
        <w:t xml:space="preserve">етики или электроустановкой потребителя (диспетчерской связи, передачи телеметрической информации или управляющих воздействий режимной или противоаварийной автоматики) продолжительностью более 1 часа (по факту события); </w:t>
      </w:r>
    </w:p>
    <w:p w:rsidR="00000000" w:rsidRDefault="00793C99">
      <w:pPr>
        <w:pStyle w:val="FORMATTEXT"/>
        <w:ind w:firstLine="568"/>
        <w:jc w:val="both"/>
      </w:pPr>
      <w:r>
        <w:t>(Подпункт в редакции, введенной в д</w:t>
      </w:r>
      <w:r>
        <w:t xml:space="preserve">ействие с 31 марта 2017 года </w:t>
      </w:r>
      <w:r>
        <w:fldChar w:fldCharType="begin"/>
      </w:r>
      <w:r>
        <w:instrText xml:space="preserve"> HYPERLINK "kodeks://link/d?nd=420394228&amp;point=mark=000000000000000000000000000000000000000000000000007DE0K7"\o"’’О внесении изменений в некоторые нормативные правовые акты Министерства энергетики Российской Федерации по вопрос</w:instrText>
      </w:r>
      <w:r>
        <w:instrText>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"kodeks://link/d?nd=420394653&amp;point=mark=000000000000000000000000000000000000000000000000007DO0KC"\o"’’Об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</w:instrText>
      </w:r>
      <w:r>
        <w:instrText>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п) отклонение частоты электрического тока в технологически изолированных энергосистемах или изолированно работающей части Единой энергетической системы России за пределы 50</w:t>
      </w:r>
      <w:r>
        <w:t>,00</w:t>
      </w:r>
      <w:r w:rsidR="00DF338D">
        <w:rPr>
          <w:noProof/>
          <w:position w:val="-6"/>
        </w:rPr>
        <w:drawing>
          <wp:inline distT="0" distB="0" distL="0" distR="0">
            <wp:extent cx="138430" cy="14859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0,2 Гц (для выделившихся (отделившихся) энергорайонов Единой энергетической системы России и территориальных технологически изолированных электроэнергетических систем);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р) действие противоаварийной автоматики (специа</w:t>
      </w:r>
      <w:r>
        <w:t>льной автоматики отключения нагрузки и автоматической частотной разгрузки) или оперативного персонала, приводящее к ограничению электроснабжения (отключению) потребителей;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с) прекращение или снижение (угроза прекращения или снижения) подачи газа (основног</w:t>
      </w:r>
      <w:r>
        <w:t>о вида топлива) на электростанцию установленной мощностью 50 МВт и более;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т) подпункт утратил силу с 31 марта 2017 года - </w:t>
      </w:r>
      <w:r>
        <w:fldChar w:fldCharType="begin"/>
      </w:r>
      <w:r>
        <w:instrText xml:space="preserve"> HYPERLINK "kodeks://link/d?nd=420394228&amp;point=mark=000000000000000000000000000000000000000000000000007DE0K7"\o"’’О внесении изменени</w:instrText>
      </w:r>
      <w:r>
        <w:instrText>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 Минэнерго России от 6 феврал</w:t>
      </w:r>
      <w:r>
        <w:rPr>
          <w:color w:val="0000AA"/>
          <w:u w:val="single"/>
        </w:rPr>
        <w:t>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"kodeks://link/d?nd=420394653&amp;point=mark=000000000000000000000000000000000000000000000000007DG0K7"\o"’’Об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 xml:space="preserve">Приказ Минэнерго России от </w:instrText>
      </w:r>
      <w:r>
        <w:instrText>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у) пожары на объектах электроэнергетики и в электроустановках потребителей электрической энергии с высшим номинальным классом напряжения 35 кВ и </w:t>
      </w:r>
      <w:r>
        <w:t>выше, создающие угрозу повреждения оборудования или сопровождающиеся вызовом подразделений МЧС России;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ф) подпункт утратил силу с 31 марта 2017 года - </w:t>
      </w:r>
      <w:r>
        <w:fldChar w:fldCharType="begin"/>
      </w:r>
      <w:r>
        <w:instrText xml:space="preserve"> HYPERLINK "kodeks://link/d?nd=420394228&amp;point=mark=000000000000000000000000000000000000000000000000007D</w:instrText>
      </w:r>
      <w:r>
        <w:instrText>E0K7"\o"’’О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</w:t>
      </w:r>
      <w:r>
        <w:rPr>
          <w:color w:val="0000AA"/>
          <w:u w:val="single"/>
        </w:rPr>
        <w:t xml:space="preserve">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см. </w:t>
      </w:r>
      <w:r>
        <w:fldChar w:fldCharType="begin"/>
      </w:r>
      <w:r>
        <w:instrText xml:space="preserve"> HYPERLINK "kodeks://link/d?nd=420394653&amp;point=mark=000000000000000000000000000000000000000000000000007DK0K9"\o"’’Об утверждении Порядка передачи оперативной информации об авариях в электроэнергетике’</w:instrText>
      </w:r>
      <w:r>
        <w:instrText>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х) нарушения, приводящие к потере управляемости энергообъекта с высшим номинальным классом напряжения 35 кВ и выше (</w:t>
      </w:r>
      <w:r>
        <w:t>отсутствие питания собственных нужд, оперативного тока, давления в магистралях сжатого воздуха систем пневмоуправления оборудованием).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Оперативная информация, указанная в </w:t>
      </w:r>
      <w:r>
        <w:fldChar w:fldCharType="begin"/>
      </w:r>
      <w:r>
        <w:instrText xml:space="preserve"> HYPERLINK "kodeks://link/d?nd=902204846&amp;point=mark=00000000000000000000000000000000</w:instrText>
      </w:r>
      <w:r>
        <w:instrText>00000000000000000065A0IQ"\o"’’Об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пункта</w:t>
      </w:r>
      <w:r>
        <w:rPr>
          <w:color w:val="0000AA"/>
          <w:u w:val="single"/>
        </w:rPr>
        <w:t>х "а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" - "</w:t>
      </w:r>
      <w:r>
        <w:fldChar w:fldCharType="begin"/>
      </w:r>
      <w:r>
        <w:instrText xml:space="preserve"> HYPERLINK "kodeks://link/d?nd=902204846&amp;point=mark=0000000000000000000000000000000000000000000000000065A0IQ"\o"’’Об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</w:instrText>
      </w:r>
      <w:r>
        <w:instrText>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с</w:t>
      </w:r>
      <w:r>
        <w:rPr>
          <w:color w:val="0000FF"/>
          <w:u w:val="single"/>
        </w:rPr>
        <w:t xml:space="preserve"> </w:t>
      </w:r>
      <w:r>
        <w:fldChar w:fldCharType="end"/>
      </w:r>
      <w:r>
        <w:t>" и "</w:t>
      </w:r>
      <w:r>
        <w:fldChar w:fldCharType="begin"/>
      </w:r>
      <w:r>
        <w:instrText xml:space="preserve"> HYPERLINK "kodeks://link/d?nd=902204846&amp;point=mark=0000000000000000000000000000000000000000000000000065A0IQ"\o"’’Об утверждении Порядка передачи оперативн</w:instrText>
      </w:r>
      <w:r>
        <w:instrText>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у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" - </w:t>
      </w:r>
      <w:r>
        <w:fldChar w:fldCharType="begin"/>
      </w:r>
      <w:r>
        <w:instrText xml:space="preserve"> HYPERLINK "kodeks://link/d?nd=902204846&amp;point=mark=0000000000000000</w:instrText>
      </w:r>
      <w:r>
        <w:instrText>000000000000000000000000000000000065A0IQ"\o"’’Об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</w:instrText>
      </w:r>
      <w:r>
        <w:instrText>.11.2017)"</w:instrText>
      </w:r>
      <w:r>
        <w:fldChar w:fldCharType="separate"/>
      </w:r>
      <w:r>
        <w:rPr>
          <w:color w:val="0000AA"/>
          <w:u w:val="single"/>
        </w:rPr>
        <w:t>"х"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передается в течение 20 минут с момента возникновения аварии, в </w:t>
      </w:r>
      <w:r>
        <w:fldChar w:fldCharType="begin"/>
      </w:r>
      <w:r>
        <w:instrText xml:space="preserve"> HYPERLINK "kodeks://link/d?nd=902204846&amp;point=mark=0000000000000000000000000000000000000000000000000065A0IQ"\o"’’Об утверждении Порядка передачи оперативной информации об а</w:instrText>
      </w:r>
      <w:r>
        <w:instrText>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пункте "т"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- ежедневно до 10 час. 00 мин., мск.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Диспетчерский персонал организаций, осущес</w:t>
      </w:r>
      <w:r>
        <w:t xml:space="preserve">твляющих оперативно-диспетчерское управление в электроэнергетике в пределах технологически изолированных территориальных электроэнергетических систем (далее - иные субъекты оперативно-диспетчерского управления) осуществляет передачу оперативной информации </w:t>
      </w:r>
      <w:r>
        <w:t>в объединенное диспетчерское управление системного оператора, расположенное в границах соответствующего федерального округа Российской Федерации (далее - соответствующее ОДУ) в течение 20 минут с момента ее получения.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6. Оперативная информация, передаваем</w:t>
      </w:r>
      <w:r>
        <w:t xml:space="preserve">ая организациями в соответствии с </w:t>
      </w:r>
      <w:r>
        <w:fldChar w:fldCharType="begin"/>
      </w:r>
      <w:r>
        <w:instrText xml:space="preserve"> HYPERLINK "kodeks://link/d?nd=902204846&amp;point=mark=000000000000000000000000000000000000000000000000006580IP"\o"’’Об утверждении Порядка передачи оперативной информации об авариях в электроэнергетике (с изменениями на 27 и</w:instrText>
      </w:r>
      <w:r>
        <w:instrText>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пунктами 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"kodeks://link/d?nd=902204846&amp;point=mark=0000000000000000000000000000000000000000000000000065A0IQ"\o"’’Об утверждени</w:instrText>
      </w:r>
      <w:r>
        <w:instrText>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5 настоящего Порядка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должна содержать: </w:t>
      </w:r>
    </w:p>
    <w:p w:rsidR="00000000" w:rsidRDefault="00793C99">
      <w:pPr>
        <w:pStyle w:val="FORMATTEXT"/>
        <w:ind w:firstLine="568"/>
        <w:jc w:val="both"/>
      </w:pPr>
      <w:r>
        <w:t>(Абз</w:t>
      </w:r>
      <w:r>
        <w:t xml:space="preserve">ац в редакции, введенной в действие с 20 ноября 2017 года </w:t>
      </w:r>
      <w:r>
        <w:fldChar w:fldCharType="begin"/>
      </w:r>
      <w:r>
        <w:instrText xml:space="preserve"> HYPERLINK "kodeks://link/d?nd=456088118&amp;point=mark=000000000000000000000000000000000000000000000000007DM0KC"\o"’’О внесении изменений в некоторые нормативные правовые акты Министерства энергетики Р</w:instrText>
      </w:r>
      <w:r>
        <w:instrText>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</w:instrText>
      </w:r>
      <w:r>
        <w:instrText>10761&amp;point=mark=0000000000000000000000000000000000000000000000000065C0IR"\o"’’Об утверждении Порядка передачи оперативной информации об авариях в электроэнергетике (с изменениями на 6 февраля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</w:instrText>
      </w:r>
      <w:r>
        <w:instrText xml:space="preserve"> недействующая редакция  (действ. с 31.03.2017 по 19.11.2017)"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наименование и место расположения объекта;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наименование организации;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дату и московское время аварии в формате "ДД.ММ в ЧЧ:ММ";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обстоятельства, при которых произошла </w:t>
      </w:r>
      <w:r>
        <w:t>авария, в том числе схемные, режимные и погодные условия;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диспетчерское наименование отключившегося оборудования;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основные технические параметры оборудования (класс напряжения, установленная мощность, паропроизводительность);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наименования защит, действи</w:t>
      </w:r>
      <w:r>
        <w:t>ем которых отключилось оборудование;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сведения об оборудовании, не включенном после аварии (вывод в ремонт, сроки заявки, демонтаж);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причину отключения, повреждения и (или) перегрузки оборудования (при наличии такой информации);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сведения об объеме полног</w:t>
      </w:r>
      <w:r>
        <w:t xml:space="preserve">о и (или) частичного ограничения режима потребления электрической энергии, с указанием состава отключенного оборудования и справочной информации о количестве граждан-потребителей (населенных пунктов); </w:t>
      </w:r>
    </w:p>
    <w:p w:rsidR="00000000" w:rsidRDefault="00793C99">
      <w:pPr>
        <w:pStyle w:val="FORMATTEXT"/>
        <w:ind w:firstLine="568"/>
        <w:jc w:val="both"/>
      </w:pPr>
      <w:r>
        <w:t>(Абзац в редакции, введенной в действие с 31 марта 201</w:t>
      </w:r>
      <w:r>
        <w:t xml:space="preserve">7 года </w:t>
      </w:r>
      <w:r>
        <w:fldChar w:fldCharType="begin"/>
      </w:r>
      <w:r>
        <w:instrText xml:space="preserve"> HYPERLINK "kodeks://link/d?nd=420394228&amp;point=mark=000000000000000000000000000000000000000000000000007DG0K8"\o"’’О внесении изменений в некоторые нормативные правовые акты Министерства энергетики Российской Федерации по вопросам расследования причи</w:instrText>
      </w:r>
      <w:r>
        <w:instrText>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"kodeks://link/d?nd=420394653&amp;point=mark=0000000000000000000000000000000000</w:instrText>
      </w:r>
      <w:r>
        <w:instrText>000000000000000065C0IR"\o"’’Об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св</w:t>
      </w:r>
      <w:r>
        <w:t>едения о прекращении или снижении параметров теплоснабжения;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сведения о прекращении экспортных (импортных) перетоков;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сведения о нарушении технологических процессов потребителей, владеющих на праве собственности или ином законном основании энергопринимаю</w:t>
      </w:r>
      <w:r>
        <w:t xml:space="preserve">щим оборудованием, максимальная мощность которого превышает 5 МВт, а также организаций жилищно-коммунального хозяйства и транспорта; </w:t>
      </w:r>
    </w:p>
    <w:p w:rsidR="00000000" w:rsidRDefault="00793C99">
      <w:pPr>
        <w:pStyle w:val="FORMATTEXT"/>
        <w:ind w:firstLine="568"/>
        <w:jc w:val="both"/>
      </w:pPr>
      <w:r>
        <w:t xml:space="preserve">(Абзац в редакции, введенной в действие с 31 марта 2017 года </w:t>
      </w:r>
      <w:r>
        <w:fldChar w:fldCharType="begin"/>
      </w:r>
      <w:r>
        <w:instrText xml:space="preserve"> HYPERLINK "kodeks://link/d?nd=420394228&amp;point=mark=000000000</w:instrText>
      </w:r>
      <w:r>
        <w:instrText>000000000000000000000000000000000000000007DG0K8"\o"’’О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</w:instrText>
      </w:r>
      <w:r>
        <w:instrText xml:space="preserve">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"kodeks://link/d?nd=420394653&amp;point=mark=0000000000000000000000000000000000000000000000000065C0IR"\o"’’Об утверждении Порядка передачи оператив</w:instrText>
      </w:r>
      <w:r>
        <w:instrText>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хронологию ликвидации аварии с указанием даты и московского времени в </w:t>
      </w:r>
      <w:r>
        <w:t>формате "ДД.ММ в ЧЧ:ММ", в том числе включения оборудования, отключившегося в ходе аварии и восстановления электро- и теплоснабжения потребителей.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6_1. Оперативная информация об аварийных отключениях (обесточениях) или повреждениях оборудования на объекта</w:t>
      </w:r>
      <w:r>
        <w:t xml:space="preserve">х электросетевого хозяйства, вызвавших прекращение электроснабжения потребителей, передаваемая организациями в Минэнерго России или подведомственному Минэнерго России государственному бюджетному учреждению в соответствии с </w:t>
      </w:r>
      <w:r>
        <w:fldChar w:fldCharType="begin"/>
      </w:r>
      <w:r>
        <w:instrText xml:space="preserve"> HYPERLINK "kodeks://link/d?nd=90</w:instrText>
      </w:r>
      <w:r>
        <w:instrText>2204846&amp;point=mark=000000000000000000000000000000000000000000000000007DO0KB"\o"’’Об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</w:instrText>
      </w:r>
      <w:r>
        <w:instrText xml:space="preserve">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пунктом 4_1 настоящего Порядка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должна содержать: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наименование сетевой организации и ее структурного подразделения (при наличии);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lastRenderedPageBreak/>
        <w:t xml:space="preserve">вид объекта: кабельная линия электропередачи (далее - КЛ), воздушная линия </w:t>
      </w:r>
      <w:r>
        <w:t>электропередачи (далее - ВЛ), кабельно-воздушная линия электропередачи (далее - КВЛ), подстанция классом напряжения 35кВ и выше (далее - ПС), трансформаторная подстанция классом напряжения 6-20 кВ (далее - ТП), распределительный пункт (далее - РП);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диспет</w:t>
      </w:r>
      <w:r>
        <w:t>черское наименование объекта электросетевого хозяйства сетевой организации, в результате отключения (обесточения) - которой произошло прекращение передачи электроэнергии потребителям услуг;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сведения о высшем классе напряжения отключенного (обесточенного) </w:t>
      </w:r>
      <w:r>
        <w:t>оборудования, кВ;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время и дату начала прекращения передачи электрической энергии по местному времени (часы, минуты, ГГГГ.ММ.ДД);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перечень объектов электросетевого хозяйства, отключение (обесточение) которых привело к прекращению передачи электрической эн</w:t>
      </w:r>
      <w:r>
        <w:t>ергии потребителям услуг (ПС, ТП, РП, ВЛ, КЛ) (при наличии такой информации);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сведения об успешности автоматического восстановления питания (автоматическое повторное включение, автоматический ввод резерва);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сведения о количестве точек поставки потребител</w:t>
      </w:r>
      <w:r>
        <w:t>ей услуг сетевой организации, в отношении которых произошел перерыв электроснабжения.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Оперативная информация уточняется по итогам расследования причин аварий в отчете об авариях в электроэнергетике, предоставляемом по форме и в порядке, утверждаемым Минис</w:t>
      </w:r>
      <w:r>
        <w:t xml:space="preserve">терством энергетики Российской Федерации. В случае, если срок расследования причин аварий был продлен в соответствии с </w:t>
      </w:r>
      <w:r>
        <w:fldChar w:fldCharType="begin"/>
      </w:r>
      <w:r>
        <w:instrText xml:space="preserve"> HYPERLINK "kodeks://link/d?nd=902182516&amp;point=mark=000000000000000000000000000000000000000000000000007DC0K6"\o"’’Об утверждении Правил р</w:instrText>
      </w:r>
      <w:r>
        <w:instrText>асследования причин аварий в электроэнергетике (с изменениями на 24 мая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Постановление Правительства РФ от 28.10.2009 N 846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07.06.2017)"</w:instrText>
      </w:r>
      <w:r>
        <w:fldChar w:fldCharType="separate"/>
      </w:r>
      <w:r>
        <w:rPr>
          <w:color w:val="0000AA"/>
          <w:u w:val="single"/>
        </w:rPr>
        <w:t>пунктом 14 Правил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, то уточнение производится в ближайшем отчете </w:t>
      </w:r>
      <w:r>
        <w:t xml:space="preserve">об авариях в электроэнергетике в соответствии со сроками его представления. </w:t>
      </w:r>
    </w:p>
    <w:p w:rsidR="00000000" w:rsidRDefault="00793C99">
      <w:pPr>
        <w:pStyle w:val="FORMATTEXT"/>
        <w:ind w:firstLine="568"/>
        <w:jc w:val="both"/>
      </w:pPr>
      <w:r>
        <w:t xml:space="preserve">(Пункт дополнительно включен с 20 ноября 2017 года </w:t>
      </w:r>
      <w:r>
        <w:fldChar w:fldCharType="begin"/>
      </w:r>
      <w:r>
        <w:instrText xml:space="preserve"> HYPERLINK "kodeks://link/d?nd=456088118&amp;point=mark=000000000000000000000000000000000000000000000000007DO0KD"\o"’’О внесении изм</w:instrText>
      </w:r>
      <w:r>
        <w:instrText>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 xml:space="preserve">приказом Минэнерго России от </w:t>
      </w:r>
      <w:r>
        <w:rPr>
          <w:color w:val="0000AA"/>
          <w:u w:val="single"/>
        </w:rPr>
        <w:t>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7. Оперативная информация передается диспетчерским центрам субъектов оперативно-диспетчерского управления в электроэнергетике (диспетчерскому персоналу субъекта оперативно-диспетчерского управления) и территориальным органам Р</w:t>
      </w:r>
      <w:r>
        <w:t>остехнадзора средствами телефонной связи (с последующим направлением такой информации в электронном виде) или в электронном виде.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Оперативная информация, указанная в </w:t>
      </w:r>
      <w:r>
        <w:fldChar w:fldCharType="begin"/>
      </w:r>
      <w:r>
        <w:instrText xml:space="preserve"> HYPERLINK "kodeks://link/d?nd=902204846&amp;point=mark=0000000000000000000000000000000000000</w:instrText>
      </w:r>
      <w:r>
        <w:instrText>00000000000007DQ0KC"\o"’’Об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 xml:space="preserve">пункте 6_1 </w:t>
      </w:r>
      <w:r>
        <w:rPr>
          <w:color w:val="0000AA"/>
          <w:u w:val="single"/>
        </w:rPr>
        <w:t>настоящего Порядка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передается персоналом сетевой организации в Минэнерго России или подведомственному Минэнерго России государственному бюджетному учреждению в электронном виде с использованием предоставленного персонального доступа в единую базу данн</w:t>
      </w:r>
      <w:r>
        <w:t xml:space="preserve">ых об авариях в электроэнергетике Минэнерго России, а также посредством информационного обмена, обеспечиваемого совместимыми с указанной базой программно-техническими средствами. </w:t>
      </w:r>
    </w:p>
    <w:p w:rsidR="00000000" w:rsidRDefault="00793C99">
      <w:pPr>
        <w:pStyle w:val="FORMATTEXT"/>
        <w:ind w:firstLine="568"/>
        <w:jc w:val="both"/>
      </w:pPr>
      <w:r>
        <w:t xml:space="preserve">(Абзац дополнительно включен с 20 ноября 2017 года </w:t>
      </w:r>
      <w:r>
        <w:fldChar w:fldCharType="begin"/>
      </w:r>
      <w:r>
        <w:instrText xml:space="preserve"> HYPERLINK "kodeks://link</w:instrText>
      </w:r>
      <w:r>
        <w:instrText>/d?nd=456088118&amp;point=mark=000000000000000000000000000000000000000000000000007DA0K5"\o"’’О внесении изменений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</w:instrText>
      </w:r>
      <w:r>
        <w:instrText>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 xml:space="preserve">Оперативная информация, указанная в </w:t>
      </w:r>
      <w:r>
        <w:fldChar w:fldCharType="begin"/>
      </w:r>
      <w:r>
        <w:instrText xml:space="preserve"> HYPERLINK "kodeks://link/d?nd=902204846&amp;point=mark=00000000000000000000000000000000000</w:instrText>
      </w:r>
      <w:r>
        <w:instrText>0000000000000007DQ0KC"\o"’’Об утверждении Порядка передачи оперативной информации об авариях в электроэнергетике (с изменениями на 27 июля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действующая редакция (действ. с 20.11.2017)"</w:instrText>
      </w:r>
      <w:r>
        <w:fldChar w:fldCharType="separate"/>
      </w:r>
      <w:r>
        <w:rPr>
          <w:color w:val="0000AA"/>
          <w:u w:val="single"/>
        </w:rPr>
        <w:t>пункте 6_</w:t>
      </w:r>
      <w:r>
        <w:rPr>
          <w:color w:val="0000AA"/>
          <w:u w:val="single"/>
        </w:rPr>
        <w:t>1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может фиксироваться средствами измерения, в том числе расчетными и контрольными приборами учета электрической энергии, установленными на объектах электроэнергетики (энергопринимающих устройствах), с целью последующей ее передачи в автоматизированном</w:t>
      </w:r>
      <w:r>
        <w:t xml:space="preserve"> режиме в единую базу данных об авариях в электроэнергетике Минэнерго России. </w:t>
      </w:r>
    </w:p>
    <w:p w:rsidR="00000000" w:rsidRDefault="00793C99">
      <w:pPr>
        <w:pStyle w:val="FORMATTEXT"/>
        <w:ind w:firstLine="568"/>
        <w:jc w:val="both"/>
      </w:pPr>
      <w:r>
        <w:t xml:space="preserve">(Абзац дополнительно включен с 20 ноября 2017 года </w:t>
      </w:r>
      <w:r>
        <w:fldChar w:fldCharType="begin"/>
      </w:r>
      <w:r>
        <w:instrText xml:space="preserve"> HYPERLINK "kodeks://link/d?nd=456088118&amp;point=mark=000000000000000000000000000000000000000000000000007DA0K5"\o"’’О внесении и</w:instrText>
      </w:r>
      <w:r>
        <w:instrText>зменений в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</w:t>
      </w:r>
      <w:r>
        <w:rPr>
          <w:color w:val="0000AA"/>
          <w:u w:val="single"/>
        </w:rPr>
        <w:t>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     </w:t>
      </w:r>
    </w:p>
    <w:p w:rsidR="00000000" w:rsidRDefault="00793C99">
      <w:pPr>
        <w:pStyle w:val="FORMATTEXT"/>
        <w:ind w:firstLine="568"/>
        <w:jc w:val="both"/>
      </w:pPr>
      <w:r>
        <w:t xml:space="preserve">(Пункт в редакции, введенной в действие с 31 марта 2017 года </w:t>
      </w:r>
      <w:r>
        <w:fldChar w:fldCharType="begin"/>
      </w:r>
      <w:r>
        <w:instrText xml:space="preserve"> HYPERLINK "kodeks://link/d?nd=420394228&amp;point=mark=000000000000000000000000000000000000000000000000007DI0K9"\o"’’О внесении изменений в некоторые нормативные</w:instrText>
      </w:r>
      <w:r>
        <w:instrText xml:space="preserve">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-</w:t>
      </w:r>
      <w:r>
        <w:t xml:space="preserve"> См. </w:t>
      </w:r>
      <w:r>
        <w:fldChar w:fldCharType="begin"/>
      </w:r>
      <w:r>
        <w:instrText xml:space="preserve"> HYPERLINK "kodeks://link/d?nd=420394653&amp;point=mark=0000000000000000000000000000000000000000000000000065E0IS"\o"’’Об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</w:instrText>
      </w:r>
      <w:r>
        <w:instrText>: недействующая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8. Уполномоченный персонал субъекта оперативно-диспетчерского управления в электроэнергетике, не относящийся к диспетчерскому персоналу субъекта оперативно-диспетчерск</w:t>
      </w:r>
      <w:r>
        <w:t>ого управления, имеет право при необходимости запрашивать у уполномоченного административного (технического) персонала объекта информацию о причинах и последствиях возникновения аварии после ее локализации.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В случае если с уполномоченным административным</w:t>
      </w:r>
      <w:r>
        <w:t xml:space="preserve"> (техническим) персоналом объекта </w:t>
      </w:r>
      <w:r>
        <w:lastRenderedPageBreak/>
        <w:t>отсутствует возможность установления связи в течение 30 минут, указанный персонал субъекта оперативно-диспетчерского управления в электроэнергетике имеет право при необходимости запрашивать у оперативного персонала объекта</w:t>
      </w:r>
      <w:r>
        <w:t xml:space="preserve"> такую информацию.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9. По мере выяснения новых обстоятельств о состоянии оборудования на объекте, режимах его работы, последствиях аварии и ходе ее ликвидации оперативный персонал объекта передает такую информацию диспетчерскому персоналу субъекта оператив</w:t>
      </w:r>
      <w:r>
        <w:t>но-диспетчерского управления.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Диспетчерский персонал иных субъектов оперативно-диспетчерского управления в течение 1 часа с момента получения передает указанную информацию в соответствующее ОДУ.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10. По запросу диспетчерского персонала субъекта оперативно</w:t>
      </w:r>
      <w:r>
        <w:t>-диспетчерского управления оперативный персонал объекта в течение 6 часов после получения запроса и далее ежесуточно (до 06.00 каждых суток) уточняет информацию.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Диспетчерский персонал иных субъектов оперативно-диспетчерского управления в течение 1 часа с</w:t>
      </w:r>
      <w:r>
        <w:t xml:space="preserve"> момента получения передает указанную информацию в соответствующее ОДУ.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10_1. По запросу Минэнерго России или подведомственного Минэнерго России государственного бюджетного учреждения в связи с обнаружением недостоверных данных и (или) неполноты представл</w:t>
      </w:r>
      <w:r>
        <w:t xml:space="preserve">ения оперативной информации согласно </w:t>
      </w:r>
      <w:r>
        <w:fldChar w:fldCharType="begin"/>
      </w:r>
      <w:r>
        <w:instrText xml:space="preserve"> HYPERLINK "kodeks://link/d?nd=456088118&amp;point=mark=000000000000000000000000000000000000000000000000007DC0K6"\o"’’О внесении изменений в некоторые нормативные правовые акты Министерства энергетики Российской Федерации п</w:instrText>
      </w:r>
      <w:r>
        <w:instrText>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пункту 6_1 настоящего Порядка</w:t>
      </w:r>
      <w:r>
        <w:rPr>
          <w:color w:val="0000FF"/>
          <w:u w:val="single"/>
        </w:rPr>
        <w:t xml:space="preserve"> </w:t>
      </w:r>
      <w:r>
        <w:fldChar w:fldCharType="end"/>
      </w:r>
      <w:r>
        <w:t>, уполномоченный персонал сетевой организации должен представить копию акта расследован</w:t>
      </w:r>
      <w:r>
        <w:t xml:space="preserve">ия причин аварии в течение 10 дней со дня получения такого запроса. </w:t>
      </w:r>
    </w:p>
    <w:p w:rsidR="00000000" w:rsidRDefault="00793C99">
      <w:pPr>
        <w:pStyle w:val="FORMATTEXT"/>
        <w:ind w:firstLine="568"/>
        <w:jc w:val="both"/>
      </w:pPr>
      <w:r>
        <w:t xml:space="preserve">(Пункт дополнительно включен с 20 ноября 2017 года </w:t>
      </w:r>
      <w:r>
        <w:fldChar w:fldCharType="begin"/>
      </w:r>
      <w:r>
        <w:instrText xml:space="preserve"> HYPERLINK "kodeks://link/d?nd=456088118&amp;point=mark=000000000000000000000000000000000000000000000000007DC0K6"\o"’’О внесении изменений в</w:instrText>
      </w:r>
      <w:r>
        <w:instrText xml:space="preserve"> некоторые нормативные правовые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</w:t>
      </w:r>
      <w:r>
        <w:rPr>
          <w:color w:val="0000AA"/>
          <w:u w:val="single"/>
        </w:rPr>
        <w:t xml:space="preserve">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11. Справочная информация о количестве граждан-потребителей и населенных пунктов, об организациях, осуществляющих эксплуатацию объектов централизованного тепло- и водоснабжения и (или) канализации населенных пунктов, угольных и горно</w:t>
      </w:r>
      <w:r>
        <w:t>рудных предприятиях, метрополитене (в отношении объектов, используемых для обеспечения перевозки пассажиров), организациях железнодорожного, водного и воздушного транспорта, электроснабжение (теплоснабжение) которых прекращено в результате возникновения ав</w:t>
      </w:r>
      <w:r>
        <w:t xml:space="preserve">арии, передается дополнительно персоналом сетевой организации (объекта электроэнергетики) диспетчерскому персоналу субъекта оперативно-диспетчерского управления и подведомственному Минэнерго России государственному бюджетному учреждению в течение 1 часа с </w:t>
      </w:r>
      <w:r>
        <w:t xml:space="preserve">момента возникновения аварии. </w:t>
      </w:r>
    </w:p>
    <w:p w:rsidR="00000000" w:rsidRDefault="00793C99">
      <w:pPr>
        <w:pStyle w:val="FORMATTEXT"/>
        <w:ind w:firstLine="568"/>
        <w:jc w:val="both"/>
      </w:pPr>
      <w:r>
        <w:t xml:space="preserve">(Абзац в редакции, введенной в действие с 20 ноября 2017 года </w:t>
      </w:r>
      <w:r>
        <w:fldChar w:fldCharType="begin"/>
      </w:r>
      <w:r>
        <w:instrText xml:space="preserve"> HYPERLINK "kodeks://link/d?nd=456088118&amp;point=mark=000000000000000000000000000000000000000000000000007DE0K7"\o"’’О внесении изменений в некоторые нормативные прав</w:instrText>
      </w:r>
      <w:r>
        <w:instrText>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27.07.2017 N 678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20.11.2017"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27 июля 2017 года N 678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. - См. </w:t>
      </w:r>
      <w:r>
        <w:fldChar w:fldCharType="begin"/>
      </w:r>
      <w:r>
        <w:instrText xml:space="preserve"> HYPERLINK "kodeks://link/d?nd=542610761&amp;point=mark=000000000000000000000000000000000000000000000000007DC0K7"\o"’’Об утверждении Порядка передачи оперативной информации об авариях в электроэнергетике (с изменениями на 6 февраля 2017 года)’’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</w:instrText>
      </w:r>
      <w:r>
        <w:instrText>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недействующая редакция  (действ. с 31.03.2017 по 19.11.2017)"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>)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При этом сетевыми организациями, в результате аварий на объектах электросетевого хозяйства которых произошло отключение (обесточение)</w:t>
      </w:r>
      <w:r>
        <w:t xml:space="preserve"> объектов электросетевого хозяйства смежных территориальных сетевых организаций и (или) объектов электроэнергетики иных лиц, повлекшее прекращение электроснабжения (теплоснабжения) граждан-потребителей и населенных пунктов, вышеуказанная справочная информа</w:t>
      </w:r>
      <w:r>
        <w:t>ция передается, в том числе, в части таких территориальных сетевых организаций и (или) объектов электроэнергетики иных лиц. Персонал территориальных сетевых организаций или иных лиц, отключение (обесточение) объектов электроэнергетики которых произошло всл</w:t>
      </w:r>
      <w:r>
        <w:t>едствие отключения (обесточения) объектов электроэнергетики такой сетевой организации, передает ей справочную информацию о количестве граждан-потребителей и населенных пунктов, электроснабжение (теплоснабжение) которых прекращено в результате отключения (о</w:t>
      </w:r>
      <w:r>
        <w:t>бесточения) принадлежащих им объектов.</w:t>
      </w:r>
    </w:p>
    <w:p w:rsidR="00000000" w:rsidRDefault="00793C99">
      <w:pPr>
        <w:pStyle w:val="FORMATTEXT"/>
        <w:ind w:firstLine="568"/>
        <w:jc w:val="both"/>
      </w:pPr>
    </w:p>
    <w:p w:rsidR="00000000" w:rsidRDefault="00793C99">
      <w:pPr>
        <w:pStyle w:val="FORMATTEXT"/>
        <w:ind w:firstLine="568"/>
        <w:jc w:val="both"/>
      </w:pPr>
      <w:r>
        <w:t>Диспетчерский персонал иных субъектов оперативно-диспетчерского управления и подведомственному Минэнерго России государственному бюджетному учреждению в течение 20 минут с момента получения передает указанную информа</w:t>
      </w:r>
      <w:r>
        <w:t xml:space="preserve">цию в соответствующее ОДУ.      </w:t>
      </w:r>
    </w:p>
    <w:p w:rsidR="00000000" w:rsidRDefault="00793C99">
      <w:pPr>
        <w:pStyle w:val="FORMATTEXT"/>
        <w:ind w:firstLine="568"/>
        <w:jc w:val="both"/>
      </w:pPr>
      <w:r>
        <w:t xml:space="preserve">(Пункт в редакции, введенной в действие с 31 марта 2017 года </w:t>
      </w:r>
      <w:r>
        <w:fldChar w:fldCharType="begin"/>
      </w:r>
      <w:r>
        <w:instrText xml:space="preserve"> HYPERLINK "kodeks://link/d?nd=420394228&amp;point=mark=000000000000000000000000000000000000000000000000007DK0KA"\o"’’О внесении изменений в некоторые нормативные пра</w:instrText>
      </w:r>
      <w:r>
        <w:instrText>вовые акты Министерства энергетики Российской Федерации по вопросам расследования причин аварий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06.02.2017 N 74</w:instrText>
      </w:r>
    </w:p>
    <w:p w:rsidR="00000000" w:rsidRDefault="00793C99">
      <w:pPr>
        <w:pStyle w:val="FORMATTEXT"/>
        <w:ind w:firstLine="568"/>
        <w:jc w:val="both"/>
      </w:pPr>
      <w:r>
        <w:instrText>Статус: действует с 31.03.2017"</w:instrText>
      </w:r>
      <w:r>
        <w:fldChar w:fldCharType="separate"/>
      </w:r>
      <w:r>
        <w:rPr>
          <w:color w:val="0000AA"/>
          <w:u w:val="single"/>
        </w:rPr>
        <w:t>приказом Минэнерго России от 6 февраля 2017 года N 74</w:t>
      </w:r>
      <w:r>
        <w:rPr>
          <w:color w:val="0000FF"/>
          <w:u w:val="single"/>
        </w:rPr>
        <w:t xml:space="preserve"> </w:t>
      </w:r>
      <w:r>
        <w:fldChar w:fldCharType="end"/>
      </w:r>
      <w:r>
        <w:t>. - См</w:t>
      </w:r>
      <w:r>
        <w:t xml:space="preserve">. </w:t>
      </w:r>
      <w:r>
        <w:fldChar w:fldCharType="begin"/>
      </w:r>
      <w:r>
        <w:instrText xml:space="preserve"> HYPERLINK "kodeks://link/d?nd=420394653&amp;point=mark=000000000000000000000000000000000000000000000000007DC0K7"\o"’’Об утверждении Порядка передачи оперативной информации об авариях в электроэнергетике’’</w:instrText>
      </w:r>
    </w:p>
    <w:p w:rsidR="00000000" w:rsidRDefault="00793C99">
      <w:pPr>
        <w:pStyle w:val="FORMATTEXT"/>
        <w:ind w:firstLine="568"/>
        <w:jc w:val="both"/>
      </w:pPr>
      <w:r>
        <w:instrText>Приказ Минэнерго России от 02.03.2010 N 91</w:instrText>
      </w:r>
    </w:p>
    <w:p w:rsidR="00000000" w:rsidRDefault="00793C99">
      <w:pPr>
        <w:pStyle w:val="FORMATTEXT"/>
        <w:ind w:firstLine="568"/>
        <w:jc w:val="both"/>
      </w:pPr>
      <w:r>
        <w:instrText>Статус: н</w:instrText>
      </w:r>
      <w:r>
        <w:instrText>едействующая редакция  (действ. с 18.07.2010 по 30.03.2017)"</w:instrText>
      </w:r>
      <w:r>
        <w:fldChar w:fldCharType="separate"/>
      </w:r>
      <w:r>
        <w:rPr>
          <w:color w:val="BF2F1C"/>
          <w:u w:val="single"/>
        </w:rPr>
        <w:t>предыдущую редакцию</w:t>
      </w:r>
      <w:r>
        <w:rPr>
          <w:color w:val="0000FF"/>
          <w:u w:val="single"/>
        </w:rPr>
        <w:t xml:space="preserve"> </w:t>
      </w:r>
      <w:r>
        <w:fldChar w:fldCharType="end"/>
      </w:r>
      <w:r>
        <w:t xml:space="preserve">) </w:t>
      </w:r>
    </w:p>
    <w:p w:rsidR="00000000" w:rsidRDefault="00793C99">
      <w:pPr>
        <w:pStyle w:val="FORMATTEXT"/>
      </w:pPr>
    </w:p>
    <w:p w:rsidR="00000000" w:rsidRDefault="00793C99">
      <w:pPr>
        <w:pStyle w:val="FORMATTEXT"/>
      </w:pPr>
    </w:p>
    <w:p w:rsidR="00000000" w:rsidRDefault="00793C99">
      <w:pPr>
        <w:pStyle w:val="FORMATTEXT"/>
      </w:pPr>
    </w:p>
    <w:p w:rsidR="00000000" w:rsidRDefault="00793C99">
      <w:pPr>
        <w:pStyle w:val="FORMATTEXT"/>
      </w:pPr>
      <w:r>
        <w:t>Редакция документа с учетом</w:t>
      </w:r>
    </w:p>
    <w:p w:rsidR="00000000" w:rsidRDefault="00793C99">
      <w:pPr>
        <w:pStyle w:val="FORMATTEXT"/>
      </w:pPr>
      <w:r>
        <w:t>изменений и дополнений подготовлена</w:t>
      </w:r>
    </w:p>
    <w:p w:rsidR="00000000" w:rsidRDefault="00793C99">
      <w:pPr>
        <w:pStyle w:val="FORMATTEXT"/>
      </w:pPr>
      <w:r>
        <w:t xml:space="preserve">АО "Кодекс" </w:t>
      </w:r>
    </w:p>
    <w:p w:rsidR="00000000" w:rsidRDefault="00793C9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fldChar w:fldCharType="begin"/>
      </w:r>
      <w:r>
        <w:rPr>
          <w:rFonts w:ascii="Arial, sans-serif" w:hAnsi="Arial, sans-serif"/>
          <w:sz w:val="24"/>
          <w:szCs w:val="24"/>
        </w:rPr>
        <w:instrText xml:space="preserve"> HYPERLINK "kodeks://link/d?nd=902204846"\o"’’Об утверждении Порядка передачи оперативной </w:instrText>
      </w:r>
      <w:r>
        <w:rPr>
          <w:rFonts w:ascii="Arial, sans-serif" w:hAnsi="Arial, sans-serif"/>
          <w:sz w:val="24"/>
          <w:szCs w:val="24"/>
        </w:rPr>
        <w:instrText>информации об авариях в электроэнергетике (с изменениями на 27 июля 2017 года)’’</w:instrText>
      </w:r>
    </w:p>
    <w:p w:rsidR="00000000" w:rsidRDefault="00793C9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Приказ Минэнерго России от 02.03.2010 N 91</w:instrText>
      </w:r>
    </w:p>
    <w:p w:rsidR="00793C99" w:rsidRDefault="00793C99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  <w:r>
        <w:rPr>
          <w:rFonts w:ascii="Arial, sans-serif" w:hAnsi="Arial, sans-serif"/>
          <w:sz w:val="24"/>
          <w:szCs w:val="24"/>
        </w:rPr>
        <w:instrText>Статус: действующая редакция (действ. с 20.11.2017)"</w:instrText>
      </w:r>
      <w:r w:rsidR="00DF338D">
        <w:rPr>
          <w:rFonts w:ascii="Arial, sans-serif" w:hAnsi="Arial, sans-serif"/>
          <w:sz w:val="24"/>
          <w:szCs w:val="24"/>
        </w:rPr>
      </w:r>
      <w:r>
        <w:rPr>
          <w:rFonts w:ascii="Arial, sans-serif" w:hAnsi="Arial, sans-serif"/>
          <w:sz w:val="24"/>
          <w:szCs w:val="24"/>
        </w:rPr>
        <w:fldChar w:fldCharType="separate"/>
      </w:r>
      <w:r>
        <w:rPr>
          <w:rFonts w:ascii="Arial, sans-serif" w:hAnsi="Arial, sans-serif"/>
          <w:color w:val="0000FF"/>
          <w:sz w:val="24"/>
          <w:szCs w:val="24"/>
          <w:u w:val="single"/>
        </w:rPr>
        <w:t>Об утверждении Порядка передачи оперативной информации об авариях в электроэнерг</w:t>
      </w:r>
      <w:r>
        <w:rPr>
          <w:rFonts w:ascii="Arial, sans-serif" w:hAnsi="Arial, sans-serif"/>
          <w:color w:val="0000FF"/>
          <w:sz w:val="24"/>
          <w:szCs w:val="24"/>
          <w:u w:val="single"/>
        </w:rPr>
        <w:t xml:space="preserve">етике (с изменениями на 27 июля 2017 года) (Источник: ИСС "ТЕХЭКСПЕРТ") </w:t>
      </w:r>
      <w:r>
        <w:rPr>
          <w:rFonts w:ascii="Arial, sans-serif" w:hAnsi="Arial, sans-serif"/>
          <w:sz w:val="24"/>
          <w:szCs w:val="24"/>
        </w:rPr>
        <w:fldChar w:fldCharType="end"/>
      </w:r>
    </w:p>
    <w:sectPr w:rsidR="00793C99">
      <w:headerReference w:type="default" r:id="rId8"/>
      <w:footerReference w:type="default" r:id="rId9"/>
      <w:type w:val="continuous"/>
      <w:pgSz w:w="11907" w:h="16840"/>
      <w:pgMar w:top="850" w:right="850" w:bottom="1134" w:left="1417" w:header="280" w:footer="28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C99" w:rsidRDefault="00793C99">
      <w:pPr>
        <w:spacing w:after="0" w:line="240" w:lineRule="auto"/>
      </w:pPr>
      <w:r>
        <w:separator/>
      </w:r>
    </w:p>
  </w:endnote>
  <w:endnote w:type="continuationSeparator" w:id="0">
    <w:p w:rsidR="00793C99" w:rsidRDefault="00793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C99">
    <w:pPr>
      <w:pStyle w:val="COLBOTTOM"/>
      <w:pBdr>
        <w:top w:val="single" w:sz="4" w:space="1" w:color="auto"/>
      </w:pBdr>
    </w:pPr>
    <w:r>
      <w:rPr>
        <w:rFonts w:cs="Arial, sans-serif"/>
      </w:rPr>
      <w:t>ИС «Техэксперт: 6 поколение» Интранет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C99" w:rsidRDefault="00793C99">
      <w:pPr>
        <w:spacing w:after="0" w:line="240" w:lineRule="auto"/>
      </w:pPr>
      <w:r>
        <w:separator/>
      </w:r>
    </w:p>
  </w:footnote>
  <w:footnote w:type="continuationSeparator" w:id="0">
    <w:p w:rsidR="00793C99" w:rsidRDefault="00793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793C99">
    <w:pPr>
      <w:pStyle w:val="COLTOP"/>
      <w:rPr>
        <w:rFonts w:cs="Arial, sans-serif"/>
      </w:rPr>
    </w:pPr>
    <w:r>
      <w:rPr>
        <w:rFonts w:cs="Arial, sans-serif"/>
      </w:rPr>
      <w:t>Об утверждении Порядка передачи оперативной информации об авариях в электроэнергетике (с изменениями на 27 июля 2017 года)</w:t>
    </w:r>
  </w:p>
  <w:p w:rsidR="00000000" w:rsidRDefault="00793C99">
    <w:pPr>
      <w:pStyle w:val="COLTOP"/>
    </w:pPr>
    <w:r>
      <w:rPr>
        <w:rFonts w:cs="Arial, sans-serif"/>
        <w:i/>
        <w:iCs/>
      </w:rPr>
      <w:t xml:space="preserve">Приказ </w:t>
    </w:r>
    <w:r>
      <w:rPr>
        <w:rFonts w:cs="Arial, sans-serif"/>
        <w:i/>
        <w:iCs/>
      </w:rPr>
      <w:t>Минэнерго России от 02.03.2010 N 91</w:t>
    </w:r>
  </w:p>
  <w:p w:rsidR="00000000" w:rsidRDefault="00793C99">
    <w:pPr>
      <w:pStyle w:val="COLTOP"/>
      <w:pBdr>
        <w:bottom w:val="single" w:sz="4" w:space="1" w:color="auto"/>
      </w:pBdr>
      <w:jc w:val="right"/>
    </w:pPr>
    <w:r>
      <w:t xml:space="preserve">Страница </w:t>
    </w:r>
    <w: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38D"/>
    <w:rsid w:val="00793C99"/>
    <w:rsid w:val="00DF3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LBOTTOM">
    <w:name w:val="#COL_BOTTOM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EMPTYLINE">
    <w:name w:val=".EMPTY_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FORMATTEXT">
    <w:name w:val=".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EADERTEXT">
    <w:name w:val=".HEADER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2B4279"/>
      <w:sz w:val="20"/>
      <w:szCs w:val="20"/>
    </w:rPr>
  </w:style>
  <w:style w:type="paragraph" w:customStyle="1" w:styleId="HORIZLINE">
    <w:name w:val=".HORIZLIN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BODY">
    <w:name w:val="BODY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HTML">
    <w:name w:val="HTM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, sans-serif" w:hAnsi="Arial, sans-seri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6327</Words>
  <Characters>36068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Об утверждении Порядка передачи оперативной информации об авариях в электроэнергетике (с изменениями на 27 июля 2017 года) </vt:lpstr>
    </vt:vector>
  </TitlesOfParts>
  <Company/>
  <LinksUpToDate>false</LinksUpToDate>
  <CharactersWithSpaces>42311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передачи оперативной информации об авариях в электроэнергетике (с изменениями на 27 июля 2017 года)</dc:title>
  <dc:creator>Павел А. Долин</dc:creator>
  <cp:lastModifiedBy>Павел А. Долин</cp:lastModifiedBy>
  <cp:revision>2</cp:revision>
  <dcterms:created xsi:type="dcterms:W3CDTF">2019-05-31T06:00:00Z</dcterms:created>
  <dcterms:modified xsi:type="dcterms:W3CDTF">2019-05-31T06:00:00Z</dcterms:modified>
</cp:coreProperties>
</file>